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C0" w:rsidRPr="00AF01B5" w:rsidRDefault="00AF01B5">
      <w:pPr>
        <w:rPr>
          <w:b/>
          <w:u w:val="single"/>
        </w:rPr>
      </w:pPr>
      <w:r w:rsidRPr="00AF01B5">
        <w:rPr>
          <w:b/>
          <w:u w:val="single"/>
        </w:rPr>
        <w:t xml:space="preserve">Using </w:t>
      </w:r>
      <w:r w:rsidR="004930C0" w:rsidRPr="00AF01B5">
        <w:rPr>
          <w:b/>
          <w:u w:val="single"/>
        </w:rPr>
        <w:t>NOAA Assets and Resources</w:t>
      </w:r>
      <w:r w:rsidRPr="00AF01B5">
        <w:rPr>
          <w:b/>
          <w:u w:val="single"/>
        </w:rPr>
        <w:t xml:space="preserve"> in Your Classroom</w:t>
      </w:r>
    </w:p>
    <w:p w:rsidR="004930C0" w:rsidRDefault="004930C0"/>
    <w:p w:rsidR="004930C0" w:rsidRDefault="004930C0" w:rsidP="004930C0">
      <w:pPr>
        <w:pStyle w:val="ListParagraph"/>
        <w:numPr>
          <w:ilvl w:val="0"/>
          <w:numId w:val="5"/>
        </w:numPr>
      </w:pPr>
      <w:r>
        <w:t>What is NOAA?</w:t>
      </w:r>
    </w:p>
    <w:p w:rsidR="00AF01B5" w:rsidRDefault="00AF01B5" w:rsidP="004930C0">
      <w:pPr>
        <w:ind w:left="360"/>
      </w:pPr>
    </w:p>
    <w:p w:rsidR="00AF01B5" w:rsidRDefault="004930C0" w:rsidP="004930C0">
      <w:pPr>
        <w:ind w:left="360"/>
      </w:pPr>
      <w:r>
        <w:t>NOAA stands for the National Oceanic and Atmospheric Administration. It’s a federal government agency that includes the National Weather Service, the Nation</w:t>
      </w:r>
      <w:r w:rsidR="006972F5">
        <w:t xml:space="preserve">al Marine Fisheries Service, </w:t>
      </w:r>
      <w:r>
        <w:t>National Marine Sanctuaries</w:t>
      </w:r>
      <w:r w:rsidR="001A0F4D">
        <w:t xml:space="preserve">, </w:t>
      </w:r>
      <w:r w:rsidR="006972F5">
        <w:t xml:space="preserve">research laboratories, and the National Sea Grant College Program, </w:t>
      </w:r>
      <w:r w:rsidR="001A0F4D">
        <w:t>among many others</w:t>
      </w:r>
      <w:r>
        <w:t>. NOAA offices and labs do research and education about our oceans</w:t>
      </w:r>
      <w:r w:rsidR="001A0F4D">
        <w:t>, coasts</w:t>
      </w:r>
      <w:r>
        <w:t>, Great Lakes, atmosphere and climate.</w:t>
      </w:r>
    </w:p>
    <w:p w:rsidR="00AF01B5" w:rsidRDefault="00AF01B5" w:rsidP="004930C0">
      <w:pPr>
        <w:ind w:left="360"/>
      </w:pPr>
    </w:p>
    <w:p w:rsidR="00AF01B5" w:rsidRDefault="00AF01B5" w:rsidP="00AF01B5">
      <w:pPr>
        <w:pStyle w:val="ListParagraph"/>
        <w:numPr>
          <w:ilvl w:val="0"/>
          <w:numId w:val="5"/>
        </w:numPr>
      </w:pPr>
      <w:r>
        <w:t>What is a NOAA asset or resource?</w:t>
      </w:r>
    </w:p>
    <w:p w:rsidR="00AF01B5" w:rsidRDefault="00AF01B5" w:rsidP="00AF01B5">
      <w:pPr>
        <w:ind w:left="360"/>
      </w:pPr>
    </w:p>
    <w:p w:rsidR="00AF01B5" w:rsidRDefault="00AF01B5" w:rsidP="00AF01B5">
      <w:pPr>
        <w:ind w:left="360"/>
      </w:pPr>
      <w:r>
        <w:t xml:space="preserve">NOAA’s assets and resources </w:t>
      </w:r>
      <w:r w:rsidR="006972F5">
        <w:t>are anything associated with or</w:t>
      </w:r>
      <w:r>
        <w:t xml:space="preserve"> produced by NOAA: their people, products, offices, labora</w:t>
      </w:r>
      <w:r w:rsidR="00E453E7">
        <w:t>tories and websites. They are</w:t>
      </w:r>
      <w:r>
        <w:t xml:space="preserve"> national</w:t>
      </w:r>
      <w:r w:rsidR="00E453E7">
        <w:t xml:space="preserve"> (NOAA’s office of education) and</w:t>
      </w:r>
      <w:r>
        <w:t xml:space="preserve"> local (Great Lakes Environmental Research Lab, M</w:t>
      </w:r>
      <w:r w:rsidR="00E453E7">
        <w:t>ichigan Sea Grant), and all levels of NOAA may have resources to fit</w:t>
      </w:r>
      <w:r>
        <w:t xml:space="preserve"> your needs.</w:t>
      </w:r>
    </w:p>
    <w:p w:rsidR="00AF01B5" w:rsidRDefault="00AF01B5" w:rsidP="00AF01B5">
      <w:pPr>
        <w:ind w:left="360"/>
      </w:pPr>
    </w:p>
    <w:p w:rsidR="00AF01B5" w:rsidRDefault="00AF01B5" w:rsidP="00AF01B5">
      <w:pPr>
        <w:pStyle w:val="ListParagraph"/>
        <w:numPr>
          <w:ilvl w:val="0"/>
          <w:numId w:val="5"/>
        </w:numPr>
      </w:pPr>
      <w:r>
        <w:t>How do I find NOAA assets and resources?</w:t>
      </w:r>
    </w:p>
    <w:p w:rsidR="00AF01B5" w:rsidRDefault="00AF01B5" w:rsidP="00AF01B5">
      <w:pPr>
        <w:pStyle w:val="ListParagraph"/>
        <w:ind w:left="360"/>
      </w:pPr>
    </w:p>
    <w:p w:rsidR="004930C0" w:rsidRPr="004930C0" w:rsidRDefault="00AF01B5" w:rsidP="00AF01B5">
      <w:pPr>
        <w:pStyle w:val="ListParagraph"/>
        <w:ind w:left="360"/>
      </w:pPr>
      <w:r>
        <w:t>NOAA’s websites are excellent gateways to t</w:t>
      </w:r>
      <w:r w:rsidR="001A0F4D">
        <w:t>heir resources. You can</w:t>
      </w:r>
      <w:r>
        <w:t xml:space="preserve"> discover on-line les</w:t>
      </w:r>
      <w:r w:rsidR="001A0F4D">
        <w:t>sons and activities,</w:t>
      </w:r>
      <w:r>
        <w:t xml:space="preserve"> order nautical charts and posters</w:t>
      </w:r>
      <w:r w:rsidR="001A0F4D">
        <w:t>,</w:t>
      </w:r>
      <w:r>
        <w:t xml:space="preserve"> and find contact information for NOAA scientists and educators. </w:t>
      </w:r>
    </w:p>
    <w:p w:rsidR="004930C0" w:rsidRPr="004930C0" w:rsidRDefault="004930C0">
      <w:pPr>
        <w:rPr>
          <w:u w:val="single"/>
        </w:rPr>
      </w:pPr>
    </w:p>
    <w:p w:rsidR="00F81D7B" w:rsidRPr="00AF01B5" w:rsidRDefault="00F81D7B">
      <w:pPr>
        <w:rPr>
          <w:b/>
          <w:u w:val="single"/>
        </w:rPr>
      </w:pPr>
      <w:r w:rsidRPr="00AF01B5">
        <w:rPr>
          <w:b/>
          <w:u w:val="single"/>
        </w:rPr>
        <w:t>NOAA Great Lakes Education Resources and Links</w:t>
      </w:r>
    </w:p>
    <w:p w:rsidR="00F81D7B" w:rsidRPr="00AF01B5" w:rsidRDefault="00F81D7B">
      <w:pPr>
        <w:rPr>
          <w:u w:val="single"/>
        </w:rPr>
      </w:pPr>
    </w:p>
    <w:p w:rsidR="00017541" w:rsidRPr="00AF01B5" w:rsidRDefault="00017541" w:rsidP="00017541">
      <w:r w:rsidRPr="00AF01B5">
        <w:t>Great Lakes Literacy (</w:t>
      </w:r>
      <w:hyperlink r:id="rId5" w:history="1">
        <w:r w:rsidRPr="00AF01B5">
          <w:rPr>
            <w:rStyle w:val="Hyperlink"/>
          </w:rPr>
          <w:t>greatlakesliteracy.net</w:t>
        </w:r>
      </w:hyperlink>
      <w:r w:rsidRPr="00AF01B5">
        <w:t>)</w:t>
      </w:r>
    </w:p>
    <w:p w:rsidR="00017541" w:rsidRPr="00AF01B5" w:rsidRDefault="00017541" w:rsidP="00017541">
      <w:pPr>
        <w:pStyle w:val="ListParagraph"/>
        <w:numPr>
          <w:ilvl w:val="0"/>
          <w:numId w:val="1"/>
        </w:numPr>
      </w:pPr>
      <w:r w:rsidRPr="00AF01B5">
        <w:t>8 Great Lakes Literacy Principles, printable brochure</w:t>
      </w:r>
    </w:p>
    <w:p w:rsidR="00017541" w:rsidRPr="00AF01B5" w:rsidRDefault="00017541" w:rsidP="00017541">
      <w:pPr>
        <w:pStyle w:val="ListParagraph"/>
        <w:numPr>
          <w:ilvl w:val="0"/>
          <w:numId w:val="1"/>
        </w:numPr>
      </w:pPr>
      <w:r w:rsidRPr="00AF01B5">
        <w:t>Resources: Lessons and Activities—Fresh and Salt, Greatest of the Great Lakes, Links to additional maps and curricula</w:t>
      </w:r>
    </w:p>
    <w:p w:rsidR="00017541" w:rsidRDefault="00017541" w:rsidP="00017541"/>
    <w:p w:rsidR="00017541" w:rsidRPr="00AF01B5" w:rsidRDefault="00017541" w:rsidP="00017541">
      <w:r w:rsidRPr="00AF01B5">
        <w:t>Center for Great Lakes Literacy (</w:t>
      </w:r>
      <w:hyperlink r:id="rId6" w:history="1">
        <w:r w:rsidRPr="00AF01B5">
          <w:rPr>
            <w:rStyle w:val="Hyperlink"/>
          </w:rPr>
          <w:t>www.cgll.org</w:t>
        </w:r>
      </w:hyperlink>
      <w:r w:rsidRPr="00AF01B5">
        <w:t>)</w:t>
      </w:r>
    </w:p>
    <w:p w:rsidR="00017541" w:rsidRDefault="00017541" w:rsidP="00017541">
      <w:pPr>
        <w:pStyle w:val="ListParagraph"/>
        <w:numPr>
          <w:ilvl w:val="0"/>
          <w:numId w:val="4"/>
        </w:numPr>
      </w:pPr>
      <w:r>
        <w:t>Great Lakes Sea Grant Network resources and programming</w:t>
      </w:r>
    </w:p>
    <w:p w:rsidR="00017541" w:rsidRPr="00AF01B5" w:rsidRDefault="00017541" w:rsidP="00017541">
      <w:pPr>
        <w:pStyle w:val="ListParagraph"/>
        <w:numPr>
          <w:ilvl w:val="0"/>
          <w:numId w:val="4"/>
        </w:numPr>
      </w:pPr>
      <w:r>
        <w:t xml:space="preserve">Ship and land-based teacher workshops, </w:t>
      </w:r>
      <w:r w:rsidR="00C61F7E">
        <w:t>webinars, connections to scientists</w:t>
      </w:r>
    </w:p>
    <w:p w:rsidR="00017541" w:rsidRDefault="00017541" w:rsidP="00017541"/>
    <w:p w:rsidR="00017541" w:rsidRPr="00AF01B5" w:rsidRDefault="00017541" w:rsidP="00017541">
      <w:r w:rsidRPr="00AF01B5">
        <w:t>Michigan Sea Grant (</w:t>
      </w:r>
      <w:hyperlink r:id="rId7" w:history="1">
        <w:r w:rsidRPr="00AF01B5">
          <w:rPr>
            <w:rStyle w:val="Hyperlink"/>
          </w:rPr>
          <w:t>www.miseagrant.umich.edu</w:t>
        </w:r>
      </w:hyperlink>
      <w:r w:rsidRPr="00AF01B5">
        <w:t>)</w:t>
      </w:r>
    </w:p>
    <w:p w:rsidR="00017541" w:rsidRDefault="00017541" w:rsidP="00017541">
      <w:pPr>
        <w:pStyle w:val="ListParagraph"/>
        <w:numPr>
          <w:ilvl w:val="0"/>
          <w:numId w:val="3"/>
        </w:numPr>
      </w:pPr>
      <w:r w:rsidRPr="00AF01B5">
        <w:t xml:space="preserve">Education Tab: Teaching Great Lakes Science Lessons, Great Lakes </w:t>
      </w:r>
      <w:proofErr w:type="spellStart"/>
      <w:r w:rsidRPr="00AF01B5">
        <w:t>FieldScope</w:t>
      </w:r>
      <w:proofErr w:type="spellEnd"/>
    </w:p>
    <w:p w:rsidR="00017541" w:rsidRPr="00AF01B5" w:rsidRDefault="00017541" w:rsidP="00017541">
      <w:pPr>
        <w:pStyle w:val="ListParagraph"/>
        <w:numPr>
          <w:ilvl w:val="0"/>
          <w:numId w:val="3"/>
        </w:numPr>
      </w:pPr>
      <w:r>
        <w:t>Extension educators who can connect you with classroom activities, field trips, and professional development opportunities</w:t>
      </w:r>
    </w:p>
    <w:p w:rsidR="00017541" w:rsidRDefault="00017541" w:rsidP="00017541"/>
    <w:p w:rsidR="00017541" w:rsidRPr="00AF01B5" w:rsidRDefault="00017541" w:rsidP="00017541">
      <w:r w:rsidRPr="00AF01B5">
        <w:t>Nab the Aquatic Invader (</w:t>
      </w:r>
      <w:hyperlink r:id="rId8" w:history="1">
        <w:r w:rsidRPr="00AF01B5">
          <w:rPr>
            <w:rStyle w:val="Hyperlink"/>
          </w:rPr>
          <w:t>http://www.iiseagrant.org/NabInvader/index.html</w:t>
        </w:r>
      </w:hyperlink>
      <w:r w:rsidRPr="00AF01B5">
        <w:t>)</w:t>
      </w:r>
    </w:p>
    <w:p w:rsidR="00017541" w:rsidRPr="00AF01B5" w:rsidRDefault="00017541" w:rsidP="00017541">
      <w:pPr>
        <w:pStyle w:val="ListParagraph"/>
        <w:numPr>
          <w:ilvl w:val="0"/>
          <w:numId w:val="3"/>
        </w:numPr>
      </w:pPr>
      <w:r w:rsidRPr="00AF01B5">
        <w:t>Invasive Species activities for Great Lakes, Atlantic, Pacific, Gulf regions.</w:t>
      </w:r>
    </w:p>
    <w:p w:rsidR="00017541" w:rsidRDefault="00017541"/>
    <w:p w:rsidR="00C13A48" w:rsidRPr="00AF01B5" w:rsidRDefault="00C13A48">
      <w:r w:rsidRPr="00AF01B5">
        <w:t>NOAA Office of Education (</w:t>
      </w:r>
      <w:hyperlink r:id="rId9" w:history="1">
        <w:r w:rsidR="00F81D7B" w:rsidRPr="00AF01B5">
          <w:rPr>
            <w:rStyle w:val="Hyperlink"/>
          </w:rPr>
          <w:t>http://www.education.noaa.gov</w:t>
        </w:r>
      </w:hyperlink>
      <w:r w:rsidRPr="00AF01B5">
        <w:t>)</w:t>
      </w:r>
    </w:p>
    <w:p w:rsidR="00E453E7" w:rsidRDefault="00C13A48" w:rsidP="00C13A48">
      <w:pPr>
        <w:pStyle w:val="ListParagraph"/>
        <w:numPr>
          <w:ilvl w:val="0"/>
          <w:numId w:val="2"/>
        </w:numPr>
      </w:pPr>
      <w:r w:rsidRPr="00AF01B5">
        <w:t>Freshwater, Climate, Weather resources: Lessons &amp; Activities, Multimedia, Real world data, Background information</w:t>
      </w:r>
    </w:p>
    <w:p w:rsidR="00C13A48" w:rsidRPr="00AF01B5" w:rsidRDefault="00E453E7" w:rsidP="00C13A48">
      <w:pPr>
        <w:pStyle w:val="ListParagraph"/>
        <w:numPr>
          <w:ilvl w:val="0"/>
          <w:numId w:val="2"/>
        </w:numPr>
      </w:pPr>
      <w:r>
        <w:t>Funding through Environmental Literacy Grants and the B-WET program</w:t>
      </w:r>
    </w:p>
    <w:p w:rsidR="00C13A48" w:rsidRPr="00AF01B5" w:rsidRDefault="00C13A48"/>
    <w:p w:rsidR="00C13A48" w:rsidRPr="00AF01B5" w:rsidRDefault="00C13A48">
      <w:r w:rsidRPr="00AF01B5">
        <w:t>NOAA Great Lakes Environmental Research Lab (</w:t>
      </w:r>
      <w:hyperlink r:id="rId10" w:history="1">
        <w:r w:rsidRPr="00AF01B5">
          <w:rPr>
            <w:rStyle w:val="Hyperlink"/>
          </w:rPr>
          <w:t>www.glerl.noaa.gov</w:t>
        </w:r>
      </w:hyperlink>
      <w:r w:rsidRPr="00AF01B5">
        <w:t>)</w:t>
      </w:r>
    </w:p>
    <w:p w:rsidR="00C13A48" w:rsidRPr="00AF01B5" w:rsidRDefault="00C13A48" w:rsidP="00C13A48">
      <w:pPr>
        <w:pStyle w:val="ListParagraph"/>
        <w:numPr>
          <w:ilvl w:val="0"/>
          <w:numId w:val="2"/>
        </w:numPr>
      </w:pPr>
      <w:r w:rsidRPr="00AF01B5">
        <w:t>About Our Great Lakes: general background information</w:t>
      </w:r>
    </w:p>
    <w:p w:rsidR="00E453E7" w:rsidRDefault="00C13A48" w:rsidP="00C13A48">
      <w:pPr>
        <w:pStyle w:val="ListParagraph"/>
        <w:numPr>
          <w:ilvl w:val="0"/>
          <w:numId w:val="2"/>
        </w:numPr>
      </w:pPr>
      <w:r w:rsidRPr="00AF01B5">
        <w:t>Links to brochures and information sheets</w:t>
      </w:r>
    </w:p>
    <w:p w:rsidR="00290194" w:rsidRPr="00AF01B5" w:rsidRDefault="00E453E7" w:rsidP="00290194">
      <w:pPr>
        <w:pStyle w:val="ListParagraph"/>
        <w:numPr>
          <w:ilvl w:val="0"/>
          <w:numId w:val="2"/>
        </w:numPr>
      </w:pPr>
      <w:r>
        <w:t>Scientists who can provide information and expertise</w:t>
      </w:r>
    </w:p>
    <w:sectPr w:rsidR="00290194" w:rsidRPr="00AF01B5" w:rsidSect="00E453E7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698"/>
    <w:multiLevelType w:val="hybridMultilevel"/>
    <w:tmpl w:val="8FE49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31F"/>
    <w:multiLevelType w:val="hybridMultilevel"/>
    <w:tmpl w:val="60CC0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0A46"/>
    <w:multiLevelType w:val="hybridMultilevel"/>
    <w:tmpl w:val="D7A69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F5E50"/>
    <w:multiLevelType w:val="hybridMultilevel"/>
    <w:tmpl w:val="C506E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44CAC"/>
    <w:multiLevelType w:val="hybridMultilevel"/>
    <w:tmpl w:val="398C2D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65DA"/>
    <w:rsid w:val="00017541"/>
    <w:rsid w:val="001A0F4D"/>
    <w:rsid w:val="001B4F40"/>
    <w:rsid w:val="00290194"/>
    <w:rsid w:val="003565FB"/>
    <w:rsid w:val="004930C0"/>
    <w:rsid w:val="006972F5"/>
    <w:rsid w:val="007B25B3"/>
    <w:rsid w:val="009B65DA"/>
    <w:rsid w:val="00AF01B5"/>
    <w:rsid w:val="00C13A48"/>
    <w:rsid w:val="00C61F7E"/>
    <w:rsid w:val="00E453E7"/>
    <w:rsid w:val="00F62F96"/>
    <w:rsid w:val="00F81D7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5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greatlakesliteracy.net" TargetMode="External"/><Relationship Id="rId6" Type="http://schemas.openxmlformats.org/officeDocument/2006/relationships/hyperlink" Target="http://www.cgll.org" TargetMode="External"/><Relationship Id="rId7" Type="http://schemas.openxmlformats.org/officeDocument/2006/relationships/hyperlink" Target="http://www.miseagrant.umich.edu" TargetMode="External"/><Relationship Id="rId8" Type="http://schemas.openxmlformats.org/officeDocument/2006/relationships/hyperlink" Target="http://www.iiseagrant.org/NabInvader/index.html" TargetMode="External"/><Relationship Id="rId9" Type="http://schemas.openxmlformats.org/officeDocument/2006/relationships/hyperlink" Target="http://www.education.noaa.gov" TargetMode="External"/><Relationship Id="rId10" Type="http://schemas.openxmlformats.org/officeDocument/2006/relationships/hyperlink" Target="http://www.glerl.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383</Words>
  <Characters>2184</Characters>
  <Application>Microsoft Macintosh Word</Application>
  <DocSecurity>0</DocSecurity>
  <Lines>18</Lines>
  <Paragraphs>4</Paragraphs>
  <ScaleCrop>false</ScaleCrop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Florence</dc:creator>
  <cp:keywords/>
  <cp:lastModifiedBy>Laura Florence</cp:lastModifiedBy>
  <cp:revision>7</cp:revision>
  <cp:lastPrinted>2015-05-02T12:41:00Z</cp:lastPrinted>
  <dcterms:created xsi:type="dcterms:W3CDTF">2015-05-02T04:44:00Z</dcterms:created>
  <dcterms:modified xsi:type="dcterms:W3CDTF">2016-06-23T03:36:00Z</dcterms:modified>
</cp:coreProperties>
</file>